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B0" w:rsidRDefault="00567CB0" w:rsidP="00567CB0">
      <w:pPr>
        <w:pStyle w:val="a6"/>
        <w:jc w:val="center"/>
      </w:pPr>
      <w:r>
        <w:t>МУНИЦИПАЛЬНОЕ  ДОШКОЛЬНОЕ ОБРАЗОВАТЕЛЬНОЕ УЧРЕЖДЕНИЕ</w:t>
      </w:r>
    </w:p>
    <w:p w:rsidR="00D91720" w:rsidRDefault="00567CB0" w:rsidP="00567CB0">
      <w:pPr>
        <w:pStyle w:val="a6"/>
        <w:jc w:val="center"/>
      </w:pPr>
      <w:r>
        <w:t>«СЕРГИЕВСКИЙ ДЕТСКИЙ САД»</w:t>
      </w:r>
    </w:p>
    <w:p w:rsidR="00D91720" w:rsidRDefault="00567CB0">
      <w:pPr>
        <w:pStyle w:val="1"/>
        <w:shd w:val="clear" w:color="auto" w:fill="auto"/>
        <w:ind w:right="1360"/>
        <w:jc w:val="right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12700</wp:posOffset>
                </wp:positionV>
                <wp:extent cx="2014855" cy="8413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CB0" w:rsidRDefault="00567CB0">
                            <w:pPr>
                              <w:pStyle w:val="1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567CB0" w:rsidRDefault="00567CB0">
                            <w:pPr>
                              <w:pStyle w:val="1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педагогическом совете</w:t>
                            </w:r>
                          </w:p>
                          <w:p w:rsidR="00567CB0" w:rsidRDefault="00567CB0">
                            <w:pPr>
                              <w:pStyle w:val="1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Протокол № 1</w:t>
                            </w:r>
                          </w:p>
                          <w:p w:rsidR="00567CB0" w:rsidRDefault="00567CB0">
                            <w:pPr>
                              <w:pStyle w:val="1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«29» августа 202</w:t>
                            </w:r>
                            <w:r w:rsidR="009611D5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1.15pt;margin-top:1pt;width:158.65pt;height:66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" filled="f" stroked="f">
                <v:textbox inset="0,0,0,0">
                  <w:txbxContent>
                    <w:p w:rsidR="00567CB0" w:rsidRDefault="00567CB0">
                      <w:pPr>
                        <w:pStyle w:val="1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ПРИНЯТО</w:t>
                      </w:r>
                    </w:p>
                    <w:p w:rsidR="00567CB0" w:rsidRDefault="00567CB0">
                      <w:pPr>
                        <w:pStyle w:val="1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педагогическом совете</w:t>
                      </w:r>
                    </w:p>
                    <w:p w:rsidR="00567CB0" w:rsidRDefault="00567CB0">
                      <w:pPr>
                        <w:pStyle w:val="1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Протокол № 1</w:t>
                      </w:r>
                    </w:p>
                    <w:p w:rsidR="00567CB0" w:rsidRDefault="00567CB0">
                      <w:pPr>
                        <w:pStyle w:val="1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«29» августа 202</w:t>
                      </w:r>
                      <w:r w:rsidR="009611D5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8"/>
          <w:szCs w:val="28"/>
        </w:rPr>
        <w:t>УТВЕРЖДЕНО:</w:t>
      </w:r>
    </w:p>
    <w:p w:rsidR="00D91720" w:rsidRDefault="00567CB0">
      <w:pPr>
        <w:pStyle w:val="1"/>
        <w:shd w:val="clear" w:color="auto" w:fill="auto"/>
        <w:ind w:right="1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МДОУ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ергиевский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D91720" w:rsidRDefault="00567CB0">
      <w:pPr>
        <w:pStyle w:val="1"/>
        <w:shd w:val="clear" w:color="auto" w:fill="auto"/>
        <w:tabs>
          <w:tab w:val="left" w:leader="underscore" w:pos="1541"/>
        </w:tabs>
        <w:ind w:right="136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Г.В. Кулакова </w:t>
      </w:r>
    </w:p>
    <w:p w:rsidR="00D91720" w:rsidRDefault="00567CB0">
      <w:pPr>
        <w:pStyle w:val="1"/>
        <w:shd w:val="clear" w:color="auto" w:fill="auto"/>
        <w:ind w:right="136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«29» августа  202</w:t>
      </w:r>
      <w:r w:rsidR="009611D5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г</w:t>
      </w:r>
    </w:p>
    <w:p w:rsidR="00D91720" w:rsidRDefault="00567CB0">
      <w:pPr>
        <w:pStyle w:val="1"/>
        <w:shd w:val="clear" w:color="auto" w:fill="auto"/>
        <w:spacing w:after="1500"/>
        <w:ind w:right="1360"/>
        <w:jc w:val="right"/>
        <w:rPr>
          <w:sz w:val="28"/>
          <w:szCs w:val="28"/>
        </w:rPr>
      </w:pPr>
      <w:r>
        <w:rPr>
          <w:sz w:val="28"/>
          <w:szCs w:val="28"/>
        </w:rPr>
        <w:t>Приказ № 3/6</w:t>
      </w:r>
    </w:p>
    <w:p w:rsidR="00567CB0" w:rsidRDefault="00567CB0" w:rsidP="00567CB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bookmark1"/>
    </w:p>
    <w:p w:rsidR="00D91720" w:rsidRPr="00567CB0" w:rsidRDefault="00567CB0" w:rsidP="00567CB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B0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  <w:bookmarkEnd w:id="0"/>
      <w:bookmarkEnd w:id="1"/>
    </w:p>
    <w:p w:rsidR="00567CB0" w:rsidRPr="00567CB0" w:rsidRDefault="00567CB0" w:rsidP="00567CB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2"/>
      <w:bookmarkStart w:id="3" w:name="bookmark3"/>
      <w:r w:rsidRPr="00567CB0"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образовательного учреждения</w:t>
      </w:r>
    </w:p>
    <w:p w:rsidR="00567CB0" w:rsidRDefault="00567CB0" w:rsidP="00567CB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B0">
        <w:rPr>
          <w:rFonts w:ascii="Times New Roman" w:hAnsi="Times New Roman" w:cs="Times New Roman"/>
          <w:b/>
          <w:sz w:val="32"/>
          <w:szCs w:val="32"/>
        </w:rPr>
        <w:t>«</w:t>
      </w:r>
      <w:r w:rsidR="009611D5">
        <w:rPr>
          <w:rFonts w:ascii="Times New Roman" w:hAnsi="Times New Roman" w:cs="Times New Roman"/>
          <w:b/>
          <w:sz w:val="32"/>
          <w:szCs w:val="32"/>
        </w:rPr>
        <w:t>Сергиевский детский сад»</w:t>
      </w:r>
      <w:r w:rsidR="009611D5">
        <w:rPr>
          <w:rFonts w:ascii="Times New Roman" w:hAnsi="Times New Roman" w:cs="Times New Roman"/>
          <w:b/>
          <w:sz w:val="32"/>
          <w:szCs w:val="32"/>
        </w:rPr>
        <w:br/>
        <w:t>на 2024</w:t>
      </w:r>
      <w:r w:rsidRPr="00567CB0">
        <w:rPr>
          <w:rFonts w:ascii="Times New Roman" w:hAnsi="Times New Roman" w:cs="Times New Roman"/>
          <w:b/>
          <w:sz w:val="32"/>
          <w:szCs w:val="32"/>
        </w:rPr>
        <w:t>-202</w:t>
      </w:r>
      <w:r w:rsidR="009611D5">
        <w:rPr>
          <w:rFonts w:ascii="Times New Roman" w:hAnsi="Times New Roman" w:cs="Times New Roman"/>
          <w:b/>
          <w:sz w:val="32"/>
          <w:szCs w:val="32"/>
        </w:rPr>
        <w:t>5</w:t>
      </w:r>
      <w:r w:rsidRPr="00567CB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bookmarkEnd w:id="2"/>
      <w:bookmarkEnd w:id="3"/>
    </w:p>
    <w:p w:rsidR="00567CB0" w:rsidRPr="00567CB0" w:rsidRDefault="00567CB0" w:rsidP="00567CB0"/>
    <w:p w:rsidR="00567CB0" w:rsidRPr="00567CB0" w:rsidRDefault="00567CB0" w:rsidP="00567CB0"/>
    <w:p w:rsidR="00567CB0" w:rsidRPr="00567CB0" w:rsidRDefault="00567CB0" w:rsidP="00567CB0"/>
    <w:p w:rsidR="00567CB0" w:rsidRPr="00567CB0" w:rsidRDefault="00567CB0" w:rsidP="00567CB0"/>
    <w:p w:rsidR="00567CB0" w:rsidRPr="00567CB0" w:rsidRDefault="00567CB0" w:rsidP="00567CB0"/>
    <w:p w:rsidR="00D91720" w:rsidRPr="00567CB0" w:rsidRDefault="00D91720" w:rsidP="00567CB0">
      <w:pPr>
        <w:jc w:val="center"/>
      </w:pPr>
    </w:p>
    <w:p w:rsidR="00567CB0" w:rsidRDefault="00567CB0">
      <w:pPr>
        <w:pStyle w:val="11"/>
        <w:keepNext/>
        <w:keepLines/>
        <w:shd w:val="clear" w:color="auto" w:fill="auto"/>
      </w:pPr>
      <w:bookmarkStart w:id="4" w:name="bookmark4"/>
      <w:bookmarkStart w:id="5" w:name="bookmark5"/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D91720" w:rsidRDefault="00567CB0">
      <w:pPr>
        <w:pStyle w:val="11"/>
        <w:keepNext/>
        <w:keepLines/>
        <w:shd w:val="clear" w:color="auto" w:fill="auto"/>
        <w:sectPr w:rsidR="00D91720">
          <w:pgSz w:w="16840" w:h="11900" w:orient="landscape"/>
          <w:pgMar w:top="677" w:right="380" w:bottom="677" w:left="884" w:header="249" w:footer="249" w:gutter="0"/>
          <w:pgNumType w:start="1"/>
          <w:cols w:space="720"/>
          <w:noEndnote/>
          <w:docGrid w:linePitch="360"/>
        </w:sectPr>
      </w:pPr>
      <w:r>
        <w:t xml:space="preserve">п. </w:t>
      </w:r>
      <w:proofErr w:type="spellStart"/>
      <w:r>
        <w:t>Быценков</w:t>
      </w:r>
      <w:proofErr w:type="spellEnd"/>
      <w:r>
        <w:t>, 202</w:t>
      </w:r>
      <w:r w:rsidR="009611D5">
        <w:t>4</w:t>
      </w:r>
      <w:r>
        <w:t xml:space="preserve"> г</w:t>
      </w:r>
      <w:bookmarkEnd w:id="4"/>
      <w:bookmarkEnd w:id="5"/>
    </w:p>
    <w:p w:rsidR="00D91720" w:rsidRDefault="00567CB0">
      <w:pPr>
        <w:pStyle w:val="1"/>
        <w:shd w:val="clear" w:color="auto" w:fill="auto"/>
        <w:spacing w:line="223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учебный график</w:t>
      </w:r>
    </w:p>
    <w:p w:rsidR="00D91720" w:rsidRDefault="00567CB0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97"/>
        </w:tabs>
      </w:pPr>
      <w:r>
        <w:t>Календарный учебный график разработан на основе нормативно-правовых документов: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Федеральный закон «Об образовании в Российской Федерации» № 273-ФЗ от 29.12.2012;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ind w:left="380" w:hanging="380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№ 1014 от 30.08.2013;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ind w:left="380" w:hanging="380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«Об утверждении федерального государственного образовательного стандарта дошкольного образования» № 1155 от 17.10.2013;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ind w:left="380" w:hanging="380"/>
      </w:pPr>
      <w: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ind w:left="380" w:hanging="380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</w:pPr>
      <w:r>
        <w:t>Режим работы Учреждения является следующим: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рабочая неделя - пятидневная,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длительность работы 12 часов: с 7.00 до 19.00 час.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ind w:left="380" w:hanging="380"/>
      </w:pPr>
      <w:r>
        <w:t xml:space="preserve">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t xml:space="preserve"> нерабочему праздничному дню, уменьшается на один час (согласно статье 95 Трудового кодекса Российской Федерации).</w:t>
      </w:r>
    </w:p>
    <w:p w:rsidR="00D91720" w:rsidRDefault="00567CB0" w:rsidP="009611D5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</w:pPr>
      <w:r>
        <w:t>Продолжительность учебного года: с 1 сентября</w:t>
      </w:r>
      <w:r w:rsidR="009611D5">
        <w:t xml:space="preserve"> 2024</w:t>
      </w:r>
      <w:r>
        <w:t xml:space="preserve"> года по 31 мая 202</w:t>
      </w:r>
      <w:r w:rsidR="009611D5">
        <w:t>5</w:t>
      </w:r>
      <w:r>
        <w:t xml:space="preserve"> года.</w:t>
      </w:r>
    </w:p>
    <w:p w:rsidR="00D91720" w:rsidRDefault="00567CB0">
      <w:pPr>
        <w:pStyle w:val="1"/>
        <w:shd w:val="clear" w:color="auto" w:fill="auto"/>
        <w:ind w:firstLine="380"/>
      </w:pPr>
      <w:r>
        <w:t>Количество учебных недель в учебном году - 34.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</w:pPr>
      <w:r>
        <w:t>Согласно статье 112 Трудового кодекса Российской Федерации нерабочими праздничными днями в 202</w:t>
      </w:r>
      <w:r w:rsidR="009611D5">
        <w:t>4</w:t>
      </w:r>
      <w:r>
        <w:t>-202</w:t>
      </w:r>
      <w:r w:rsidR="009611D5">
        <w:t>5</w:t>
      </w:r>
      <w:r>
        <w:t xml:space="preserve"> учебном году являются:</w:t>
      </w:r>
    </w:p>
    <w:p w:rsidR="00D91720" w:rsidRDefault="009611D5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rPr>
          <w:b/>
          <w:bCs/>
        </w:rPr>
        <w:t>1-9</w:t>
      </w:r>
      <w:r w:rsidR="00567CB0">
        <w:rPr>
          <w:b/>
          <w:bCs/>
        </w:rPr>
        <w:t xml:space="preserve"> января </w:t>
      </w:r>
      <w:r w:rsidR="00567CB0">
        <w:t>- Новогодние праздники,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rPr>
          <w:b/>
          <w:bCs/>
        </w:rPr>
        <w:t xml:space="preserve">23 февраля </w:t>
      </w:r>
      <w:r>
        <w:t>- День защитника Отечества,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rPr>
          <w:b/>
          <w:bCs/>
        </w:rPr>
        <w:t xml:space="preserve">8 марта </w:t>
      </w:r>
      <w:r>
        <w:t>- Международный женский день,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rPr>
          <w:b/>
          <w:bCs/>
        </w:rPr>
        <w:t xml:space="preserve">1 мая </w:t>
      </w:r>
      <w:r>
        <w:t>- Праздник Весны и Труда,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64" w:lineRule="auto"/>
      </w:pPr>
      <w:r>
        <w:rPr>
          <w:b/>
          <w:bCs/>
        </w:rPr>
        <w:t xml:space="preserve">9 мая </w:t>
      </w:r>
      <w:r>
        <w:t>- День Победы,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64" w:lineRule="auto"/>
      </w:pPr>
      <w:r>
        <w:rPr>
          <w:b/>
          <w:bCs/>
        </w:rPr>
        <w:t xml:space="preserve">12 июня </w:t>
      </w:r>
      <w:r>
        <w:t>- День России,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rPr>
          <w:b/>
          <w:bCs/>
        </w:rPr>
        <w:t xml:space="preserve">4 ноября </w:t>
      </w:r>
      <w:r>
        <w:t>- День Народного единства.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ind w:left="380" w:hanging="380"/>
      </w:pPr>
      <w:r>
        <w:t xml:space="preserve">Максимально допустимый объём образовательной нагрузки в первой половине дня в группах раннего возраста составляет 8-10 мин,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отведённого на непрерывную образовательную деятельность, проводят </w:t>
      </w:r>
      <w:proofErr w:type="spellStart"/>
      <w:r>
        <w:t>физкультурныеминутки</w:t>
      </w:r>
      <w:proofErr w:type="spellEnd"/>
      <w:r>
        <w:t>. Перерывы между периодами непрерывной образовательной деятельности - не менее 10 мин.</w:t>
      </w:r>
    </w:p>
    <w:p w:rsidR="00D91720" w:rsidRDefault="00567CB0">
      <w:pPr>
        <w:pStyle w:val="1"/>
        <w:shd w:val="clear" w:color="auto" w:fill="auto"/>
        <w:ind w:firstLine="380"/>
      </w:pPr>
      <w:r>
        <w:t>Продолжительность непрерывной образовательной деятельности: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lastRenderedPageBreak/>
        <w:t>для детей раннего возраста - не более 8-10 минут;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для детей 4-го года жизни - не более 15 минут,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для детей 5-го года жизни - не более 20 минут,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для детей 6-го года жизни - не более 25 минут,</w:t>
      </w:r>
    </w:p>
    <w:p w:rsidR="00D91720" w:rsidRDefault="00567CB0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</w:pPr>
      <w:r>
        <w:t>для детей 7-го года жизни - не более 30 минут.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380" w:hanging="380"/>
      </w:pPr>
      <w:r>
        <w:t>Перерывы между периодами непосредственной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380" w:hanging="380"/>
      </w:pPr>
      <w: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380" w:hanging="380"/>
      </w:pPr>
      <w:r>
        <w:t>В середине года (декабрь) для воспитанников организуют недельные каникулы, во время которых проводится образовательная деятельность только эстетически - оздоровительного цикла и индивидуальные занятия.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  <w:ind w:left="380" w:hanging="380"/>
      </w:pPr>
      <w: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 На основе учебного плана составлено расписание непосредственной образовательной деятельности. Его цель - отрегулировать нагрузку, определить чередование различных видов учебно -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</w:pPr>
      <w:r>
        <w:t>С 1 по 15сентября - адаптационный период.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  <w:ind w:left="380" w:hanging="380"/>
      </w:pPr>
      <w:r>
        <w:t xml:space="preserve">С 16 сентября по 30 сентября проводится мониторинг, организованная совместная деятельность педагогов с детьми и самостоятельная деятельность детей художественно - эстетического и физического направления. С детьми, </w:t>
      </w:r>
      <w:proofErr w:type="gramStart"/>
      <w:r>
        <w:t>проходящих</w:t>
      </w:r>
      <w:proofErr w:type="gramEnd"/>
      <w:r>
        <w:t xml:space="preserve"> адаптацию, мониторинг не проводится.</w:t>
      </w:r>
    </w:p>
    <w:p w:rsidR="00D91720" w:rsidRDefault="00567CB0">
      <w:pPr>
        <w:pStyle w:val="1"/>
        <w:shd w:val="clear" w:color="auto" w:fill="auto"/>
        <w:ind w:left="380"/>
        <w:jc w:val="both"/>
      </w:pPr>
      <w:r>
        <w:t>С 24 по 31 мая - экспертно - оценочный этап. Мониторинг промежуточных и итоговых результатов освоения основной общеобразовательной программы МДОУ «Сергиевский детский сад».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</w:pPr>
      <w:r>
        <w:t>С 26.12.2022 г. по 13.01.2023 г. - для детей организованы каникулы.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  <w:ind w:left="380" w:hanging="380"/>
        <w:jc w:val="both"/>
      </w:pPr>
      <w:r>
        <w:t>Летний период с 1 по 30 июня и с 1 по 31 августа. В летний период непосредственно-образовательную деятельность проводить не рекомендуется. Проводятся ежедневная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:rsidR="00D91720" w:rsidRDefault="00567CB0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</w:pPr>
      <w:r>
        <w:t>Сведения о закрытии МДОУ «Сергиевский детский сад»: с 01.07.2023г. по 31.07.2023г</w:t>
      </w:r>
      <w:r>
        <w:br w:type="page"/>
      </w:r>
    </w:p>
    <w:tbl>
      <w:tblPr>
        <w:tblpPr w:leftFromText="180" w:rightFromText="180" w:vertAnchor="text" w:horzAnchor="margin" w:tblpY="7449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278"/>
        <w:gridCol w:w="1276"/>
        <w:gridCol w:w="1559"/>
        <w:gridCol w:w="1559"/>
        <w:gridCol w:w="1701"/>
        <w:gridCol w:w="1701"/>
        <w:gridCol w:w="1560"/>
        <w:gridCol w:w="1984"/>
      </w:tblGrid>
      <w:tr w:rsidR="00660FE2" w:rsidTr="00660FE2">
        <w:trPr>
          <w:trHeight w:hRule="exact" w:val="43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bookmarkStart w:id="6" w:name="bookmark6"/>
            <w:bookmarkStart w:id="7" w:name="bookmark7"/>
            <w:r>
              <w:rPr>
                <w:b/>
                <w:bCs/>
                <w:sz w:val="16"/>
                <w:szCs w:val="16"/>
              </w:rPr>
              <w:lastRenderedPageBreak/>
              <w:t>Условные обозначения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66CBFF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65FE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1CC00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rPr>
                <w:sz w:val="10"/>
                <w:szCs w:val="10"/>
              </w:rPr>
            </w:pPr>
          </w:p>
        </w:tc>
      </w:tr>
      <w:tr w:rsidR="00660FE2" w:rsidTr="00660FE2">
        <w:trPr>
          <w:trHeight w:hRule="exact" w:val="576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Default="00660FE2" w:rsidP="00660FE2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Учебные 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Праздничные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Выходные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Адаптация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Мониторинг качества освоения 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Летне</w:t>
            </w:r>
            <w:r>
              <w:rPr>
                <w:b/>
                <w:bCs/>
                <w:sz w:val="16"/>
                <w:szCs w:val="16"/>
              </w:rPr>
              <w:softHyphen/>
              <w:t>оздоровительная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сад не работает</w:t>
            </w:r>
          </w:p>
        </w:tc>
      </w:tr>
    </w:tbl>
    <w:p w:rsidR="00D91720" w:rsidRDefault="00567CB0">
      <w:pPr>
        <w:pStyle w:val="11"/>
        <w:keepNext/>
        <w:keepLines/>
        <w:shd w:val="clear" w:color="auto" w:fill="auto"/>
      </w:pPr>
      <w:r>
        <w:t>Ка</w:t>
      </w:r>
      <w:r w:rsidR="009611D5">
        <w:t>лендарный учебный график</w:t>
      </w:r>
      <w:r w:rsidR="009611D5">
        <w:br/>
        <w:t>на 2024</w:t>
      </w:r>
      <w:r>
        <w:t>-202</w:t>
      </w:r>
      <w:r w:rsidR="009611D5">
        <w:t>5</w:t>
      </w:r>
      <w:bookmarkStart w:id="8" w:name="_GoBack"/>
      <w:bookmarkEnd w:id="8"/>
      <w:r>
        <w:t xml:space="preserve"> учебный год</w:t>
      </w:r>
      <w:bookmarkEnd w:id="6"/>
      <w:bookmarkEnd w:id="7"/>
    </w:p>
    <w:tbl>
      <w:tblPr>
        <w:tblpPr w:leftFromText="180" w:rightFromText="180" w:vertAnchor="text" w:horzAnchor="margin" w:tblpX="-416" w:tblpY="244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25"/>
        <w:gridCol w:w="425"/>
        <w:gridCol w:w="284"/>
        <w:gridCol w:w="756"/>
        <w:gridCol w:w="418"/>
        <w:gridCol w:w="389"/>
        <w:gridCol w:w="404"/>
        <w:gridCol w:w="404"/>
        <w:gridCol w:w="404"/>
        <w:gridCol w:w="404"/>
        <w:gridCol w:w="365"/>
        <w:gridCol w:w="44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265"/>
        <w:gridCol w:w="543"/>
        <w:gridCol w:w="308"/>
        <w:gridCol w:w="425"/>
        <w:gridCol w:w="283"/>
      </w:tblGrid>
      <w:tr w:rsidR="009611D5" w:rsidRPr="00567CB0" w:rsidTr="00660FE2">
        <w:trPr>
          <w:trHeight w:hRule="exact" w:val="3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  <w:vertAlign w:val="superscript"/>
              </w:rPr>
              <w:t>с</w:t>
            </w:r>
            <w:r w:rsidRPr="00567CB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  <w:vertAlign w:val="superscript"/>
              </w:rPr>
              <w:t>с</w:t>
            </w:r>
            <w:r w:rsidRPr="00567CB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  <w:vertAlign w:val="superscript"/>
              </w:rPr>
              <w:t>пт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7CB0">
              <w:rPr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567CB0">
              <w:rPr>
                <w:b/>
                <w:bCs/>
                <w:sz w:val="24"/>
                <w:szCs w:val="24"/>
              </w:rPr>
              <w:t>вт</w:t>
            </w:r>
            <w:proofErr w:type="spellEnd"/>
          </w:p>
        </w:tc>
      </w:tr>
      <w:tr w:rsidR="009611D5" w:rsidRPr="00567CB0" w:rsidTr="00660FE2">
        <w:trPr>
          <w:trHeight w:hRule="exact" w:val="2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rFonts w:eastAsia="Arial"/>
                <w:b/>
                <w:bCs/>
                <w:color w:val="0000E0"/>
                <w:sz w:val="24"/>
                <w:szCs w:val="24"/>
              </w:rPr>
              <w:t>ЕЯ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center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19</w:t>
            </w:r>
          </w:p>
        </w:tc>
        <w:tc>
          <w:tcPr>
            <w:tcW w:w="404" w:type="dxa"/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20</w:t>
            </w:r>
          </w:p>
        </w:tc>
        <w:tc>
          <w:tcPr>
            <w:tcW w:w="404" w:type="dxa"/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21</w:t>
            </w:r>
          </w:p>
        </w:tc>
        <w:tc>
          <w:tcPr>
            <w:tcW w:w="404" w:type="dxa"/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22</w:t>
            </w:r>
          </w:p>
        </w:tc>
        <w:tc>
          <w:tcPr>
            <w:tcW w:w="404" w:type="dxa"/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26</w:t>
            </w:r>
          </w:p>
        </w:tc>
        <w:tc>
          <w:tcPr>
            <w:tcW w:w="404" w:type="dxa"/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27</w:t>
            </w:r>
          </w:p>
        </w:tc>
        <w:tc>
          <w:tcPr>
            <w:tcW w:w="404" w:type="dxa"/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28</w:t>
            </w:r>
          </w:p>
        </w:tc>
        <w:tc>
          <w:tcPr>
            <w:tcW w:w="404" w:type="dxa"/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center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29</w:t>
            </w:r>
          </w:p>
        </w:tc>
        <w:tc>
          <w:tcPr>
            <w:tcW w:w="265" w:type="dxa"/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center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2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2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66CB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2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01B0F1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01B0F1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65FE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31</w:t>
            </w:r>
          </w:p>
        </w:tc>
      </w:tr>
      <w:tr w:rsidR="009611D5" w:rsidRPr="00567CB0" w:rsidTr="00660FE2">
        <w:trPr>
          <w:trHeight w:hRule="exact" w:val="2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CB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2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66CB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CB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CBFF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center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center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center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23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25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29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30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0000FE"/>
          </w:tcPr>
          <w:p w:rsidR="00567CB0" w:rsidRPr="00567CB0" w:rsidRDefault="00567CB0" w:rsidP="00567CB0">
            <w:pPr>
              <w:pStyle w:val="a5"/>
              <w:pBdr>
                <w:top w:val="single" w:sz="0" w:space="0" w:color="0000FE"/>
                <w:left w:val="single" w:sz="0" w:space="0" w:color="0000FE"/>
                <w:bottom w:val="single" w:sz="0" w:space="0" w:color="0000FE"/>
                <w:right w:val="single" w:sz="0" w:space="0" w:color="0000FE"/>
              </w:pBdr>
              <w:shd w:val="clear" w:color="auto" w:fill="0000FE"/>
              <w:jc w:val="both"/>
              <w:rPr>
                <w:sz w:val="24"/>
                <w:szCs w:val="24"/>
              </w:rPr>
            </w:pPr>
            <w:r w:rsidRPr="00567CB0">
              <w:rPr>
                <w:color w:val="FFFFFF"/>
                <w:sz w:val="24"/>
                <w:szCs w:val="24"/>
              </w:rPr>
              <w:t>31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4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pBdr>
                <w:top w:val="single" w:sz="0" w:space="0" w:color="01CC00"/>
                <w:left w:val="single" w:sz="0" w:space="0" w:color="01CC00"/>
                <w:bottom w:val="single" w:sz="0" w:space="0" w:color="01CC00"/>
                <w:right w:val="single" w:sz="0" w:space="0" w:color="01CC00"/>
              </w:pBdr>
              <w:shd w:val="clear" w:color="auto" w:fill="01CC00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pBdr>
                <w:top w:val="single" w:sz="0" w:space="0" w:color="01CC00"/>
                <w:left w:val="single" w:sz="0" w:space="0" w:color="01CC00"/>
                <w:bottom w:val="single" w:sz="0" w:space="0" w:color="01CC00"/>
                <w:right w:val="single" w:sz="0" w:space="0" w:color="01CC00"/>
              </w:pBdr>
              <w:shd w:val="clear" w:color="auto" w:fill="01CC00"/>
              <w:ind w:firstLine="160"/>
              <w:rPr>
                <w:sz w:val="24"/>
                <w:szCs w:val="24"/>
              </w:rPr>
            </w:pPr>
            <w:r w:rsidRPr="00567CB0">
              <w:rPr>
                <w:color w:val="01CB00"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BFF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  <w:r w:rsidRPr="00567CB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4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6"/>
            </w:pPr>
            <w:r w:rsidRPr="00567CB0"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6"/>
            </w:pPr>
            <w:r w:rsidRPr="00567CB0"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bottom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color w:val="FFFFFF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bottom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color w:val="FFFFFF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bottom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color w:val="FFFFFF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color w:val="FFFFFF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color w:val="FFFFFF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6"/>
            </w:pPr>
            <w:r w:rsidRPr="00567CB0"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6"/>
            </w:pPr>
            <w:r w:rsidRPr="00567CB0"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rFonts w:eastAsia="Arial"/>
                <w:b/>
                <w:bCs/>
              </w:rPr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rFonts w:eastAsia="Arial"/>
                <w:b/>
                <w:bCs/>
              </w:rPr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567CB0" w:rsidRDefault="00567CB0" w:rsidP="00567CB0">
            <w:pPr>
              <w:pStyle w:val="a6"/>
            </w:pPr>
            <w:r w:rsidRPr="00567CB0"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6"/>
            </w:pPr>
            <w:r w:rsidRPr="00567CB0"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rFonts w:eastAsia="Arial"/>
                <w:b/>
                <w:bCs/>
              </w:rPr>
              <w:t>В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6"/>
            </w:pPr>
            <w:r w:rsidRPr="00567CB0">
              <w:t>29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567CB0" w:rsidRDefault="00567CB0" w:rsidP="00567CB0">
            <w:pPr>
              <w:pStyle w:val="a6"/>
            </w:pPr>
            <w:r w:rsidRPr="00567CB0"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pStyle w:val="a6"/>
            </w:pPr>
            <w:r w:rsidRPr="00567CB0">
              <w:rPr>
                <w:rFonts w:eastAsia="Arial"/>
                <w:b/>
                <w:bCs/>
                <w:color w:val="005A00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  <w:tr w:rsidR="009611D5" w:rsidRPr="00567CB0" w:rsidTr="00660FE2">
        <w:trPr>
          <w:trHeight w:hRule="exact" w:val="7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CB0" w:rsidRPr="00567CB0" w:rsidRDefault="00567CB0" w:rsidP="00567CB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67CB0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center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  <w:vAlign w:val="center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29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  <w:r w:rsidRPr="00660FE2">
              <w:rPr>
                <w:sz w:val="22"/>
              </w:rPr>
              <w:t>31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00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660FE2" w:rsidRDefault="00567CB0" w:rsidP="00660FE2">
            <w:pPr>
              <w:pStyle w:val="a6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CB0" w:rsidRPr="00567CB0" w:rsidRDefault="00567CB0" w:rsidP="00567CB0">
            <w:pPr>
              <w:rPr>
                <w:rFonts w:ascii="Times New Roman" w:hAnsi="Times New Roman" w:cs="Times New Roman"/>
              </w:rPr>
            </w:pPr>
          </w:p>
        </w:tc>
      </w:tr>
    </w:tbl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>
      <w:pPr>
        <w:pStyle w:val="11"/>
        <w:keepNext/>
        <w:keepLines/>
        <w:shd w:val="clear" w:color="auto" w:fill="auto"/>
      </w:pPr>
    </w:p>
    <w:p w:rsidR="00567CB0" w:rsidRDefault="00567CB0" w:rsidP="00660FE2">
      <w:pPr>
        <w:pStyle w:val="11"/>
        <w:keepNext/>
        <w:keepLines/>
        <w:shd w:val="clear" w:color="auto" w:fill="auto"/>
        <w:jc w:val="left"/>
      </w:pPr>
    </w:p>
    <w:p w:rsidR="00D91720" w:rsidRDefault="00D91720">
      <w:pPr>
        <w:spacing w:after="159" w:line="1" w:lineRule="exact"/>
      </w:pPr>
    </w:p>
    <w:p w:rsidR="00D91720" w:rsidRDefault="00D91720">
      <w:pPr>
        <w:spacing w:after="259" w:line="1" w:lineRule="exact"/>
      </w:pPr>
    </w:p>
    <w:tbl>
      <w:tblPr>
        <w:tblOverlap w:val="never"/>
        <w:tblW w:w="160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2534"/>
        <w:gridCol w:w="2539"/>
        <w:gridCol w:w="2539"/>
        <w:gridCol w:w="2539"/>
        <w:gridCol w:w="2376"/>
      </w:tblGrid>
      <w:tr w:rsidR="00660FE2" w:rsidTr="003D3D2C">
        <w:trPr>
          <w:trHeight w:hRule="exact" w:val="535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 w:rsidRPr="00660FE2">
              <w:rPr>
                <w:iCs/>
                <w:color w:val="auto"/>
                <w:sz w:val="20"/>
                <w:szCs w:val="18"/>
              </w:rPr>
              <w:lastRenderedPageBreak/>
              <w:t>Этапы образовательного процесса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Разновозрастная группа (средняя подгруппа) 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0FE2" w:rsidRDefault="00660FE2" w:rsidP="00660FE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Разновозрастная группа </w:t>
            </w:r>
          </w:p>
          <w:p w:rsidR="00660FE2" w:rsidRPr="00660FE2" w:rsidRDefault="00660FE2" w:rsidP="00660FE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(подготовительная подгруппа)</w:t>
            </w:r>
          </w:p>
        </w:tc>
      </w:tr>
      <w:tr w:rsidR="00660FE2" w:rsidTr="00660FE2">
        <w:trPr>
          <w:trHeight w:hRule="exact" w:val="598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iCs/>
                <w:color w:val="auto"/>
                <w:sz w:val="20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0FE2" w:rsidRPr="00660FE2" w:rsidRDefault="00660FE2" w:rsidP="0065446C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>
              <w:rPr>
                <w:iCs/>
                <w:color w:val="auto"/>
                <w:sz w:val="20"/>
                <w:szCs w:val="18"/>
              </w:rPr>
              <w:t xml:space="preserve"> (1,6 -3 год</w:t>
            </w:r>
            <w:r w:rsidRPr="00660FE2">
              <w:rPr>
                <w:iCs/>
                <w:color w:val="auto"/>
                <w:sz w:val="20"/>
                <w:szCs w:val="18"/>
              </w:rPr>
              <w:t>а)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0FE2" w:rsidRPr="00660FE2" w:rsidRDefault="00660FE2" w:rsidP="0065446C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>
              <w:rPr>
                <w:iCs/>
                <w:color w:val="auto"/>
                <w:sz w:val="20"/>
                <w:szCs w:val="18"/>
              </w:rPr>
              <w:t xml:space="preserve"> (3-4 год</w:t>
            </w:r>
            <w:r w:rsidRPr="00660FE2">
              <w:rPr>
                <w:iCs/>
                <w:color w:val="auto"/>
                <w:sz w:val="20"/>
                <w:szCs w:val="18"/>
              </w:rPr>
              <w:t>а)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0FE2" w:rsidRPr="00660FE2" w:rsidRDefault="00660FE2" w:rsidP="00660FE2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 w:rsidRPr="00660FE2">
              <w:rPr>
                <w:iCs/>
                <w:color w:val="auto"/>
                <w:sz w:val="20"/>
                <w:szCs w:val="18"/>
              </w:rPr>
              <w:t xml:space="preserve"> (4-5 лет)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0FE2" w:rsidRPr="00660FE2" w:rsidRDefault="00660FE2" w:rsidP="0065446C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 w:rsidRPr="00660FE2">
              <w:rPr>
                <w:iCs/>
                <w:color w:val="auto"/>
                <w:sz w:val="20"/>
                <w:szCs w:val="18"/>
              </w:rPr>
              <w:t xml:space="preserve"> (5-6лет)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60FE2" w:rsidRPr="00660FE2" w:rsidRDefault="00660FE2" w:rsidP="0065446C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18"/>
              </w:rPr>
            </w:pPr>
            <w:r w:rsidRPr="00660FE2">
              <w:rPr>
                <w:iCs/>
                <w:color w:val="auto"/>
                <w:sz w:val="20"/>
                <w:szCs w:val="18"/>
              </w:rPr>
              <w:t xml:space="preserve"> (6-7 лет)</w:t>
            </w:r>
          </w:p>
        </w:tc>
      </w:tr>
      <w:tr w:rsidR="00660FE2" w:rsidTr="00660FE2">
        <w:trPr>
          <w:trHeight w:hRule="exact" w:val="49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01.09 по 15.09 -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адаптация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01.09 по 15.09 -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адаптация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01.09 по 15.09 - адаптация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01.09 по 15.09 - адаптация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01.09 по 15.09 -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адаптация</w:t>
            </w:r>
          </w:p>
        </w:tc>
      </w:tr>
      <w:tr w:rsidR="00660FE2" w:rsidTr="00660FE2">
        <w:trPr>
          <w:trHeight w:hRule="exact" w:val="25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 w:rsidP="00660FE2">
            <w:pPr>
              <w:pStyle w:val="a5"/>
              <w:shd w:val="clear" w:color="auto" w:fill="auto"/>
              <w:ind w:firstLine="240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34 недели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34 недели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34 недели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34 недели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34 недели</w:t>
            </w:r>
          </w:p>
        </w:tc>
      </w:tr>
      <w:tr w:rsidR="00660FE2" w:rsidTr="00660FE2">
        <w:trPr>
          <w:trHeight w:hRule="exact" w:val="25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5 дней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5 дней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5 дней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5 дней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5 дней</w:t>
            </w:r>
          </w:p>
        </w:tc>
      </w:tr>
      <w:tr w:rsidR="00660FE2" w:rsidTr="00660FE2">
        <w:trPr>
          <w:trHeight w:hRule="exact" w:val="49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Мониторинг качества освоения ООП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16 по 30 сентября</w:t>
            </w:r>
            <w:proofErr w:type="gramStart"/>
            <w:r w:rsidRPr="00660FE2">
              <w:rPr>
                <w:sz w:val="20"/>
                <w:szCs w:val="20"/>
              </w:rPr>
              <w:t xml:space="preserve"> С</w:t>
            </w:r>
            <w:proofErr w:type="gramEnd"/>
            <w:r w:rsidRPr="00660FE2">
              <w:rPr>
                <w:sz w:val="20"/>
                <w:szCs w:val="20"/>
              </w:rPr>
              <w:t xml:space="preserve"> 18 по 31 мая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16 по 30 сентября</w:t>
            </w:r>
            <w:proofErr w:type="gramStart"/>
            <w:r w:rsidRPr="00660FE2">
              <w:rPr>
                <w:sz w:val="20"/>
                <w:szCs w:val="20"/>
              </w:rPr>
              <w:t xml:space="preserve"> С</w:t>
            </w:r>
            <w:proofErr w:type="gramEnd"/>
            <w:r w:rsidRPr="00660FE2">
              <w:rPr>
                <w:sz w:val="20"/>
                <w:szCs w:val="20"/>
              </w:rPr>
              <w:t xml:space="preserve"> 18 по 31 мая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16 по 30 сентября</w:t>
            </w:r>
            <w:proofErr w:type="gramStart"/>
            <w:r w:rsidRPr="00660FE2">
              <w:rPr>
                <w:sz w:val="20"/>
                <w:szCs w:val="20"/>
              </w:rPr>
              <w:t xml:space="preserve"> С</w:t>
            </w:r>
            <w:proofErr w:type="gramEnd"/>
            <w:r w:rsidRPr="00660FE2">
              <w:rPr>
                <w:sz w:val="20"/>
                <w:szCs w:val="20"/>
              </w:rPr>
              <w:t xml:space="preserve"> 18 по 31 мая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16 по 30 сентября</w:t>
            </w:r>
            <w:proofErr w:type="gramStart"/>
            <w:r w:rsidRPr="00660FE2">
              <w:rPr>
                <w:sz w:val="20"/>
                <w:szCs w:val="20"/>
              </w:rPr>
              <w:t xml:space="preserve"> С</w:t>
            </w:r>
            <w:proofErr w:type="gramEnd"/>
            <w:r w:rsidRPr="00660FE2">
              <w:rPr>
                <w:sz w:val="20"/>
                <w:szCs w:val="20"/>
              </w:rPr>
              <w:t xml:space="preserve"> 18 по 31 мая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С 16 по 30 сентября</w:t>
            </w:r>
            <w:proofErr w:type="gramStart"/>
            <w:r w:rsidRPr="00660FE2">
              <w:rPr>
                <w:sz w:val="20"/>
                <w:szCs w:val="20"/>
              </w:rPr>
              <w:t xml:space="preserve"> С</w:t>
            </w:r>
            <w:proofErr w:type="gramEnd"/>
            <w:r w:rsidRPr="00660FE2">
              <w:rPr>
                <w:sz w:val="20"/>
                <w:szCs w:val="20"/>
              </w:rPr>
              <w:t xml:space="preserve"> 18 по 31 мая</w:t>
            </w:r>
          </w:p>
        </w:tc>
      </w:tr>
      <w:tr w:rsidR="00660FE2" w:rsidTr="00660FE2">
        <w:trPr>
          <w:trHeight w:hRule="exact" w:val="25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Окончание учебного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31 мая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31 мая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31 мая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31 мая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31 мая</w:t>
            </w:r>
          </w:p>
        </w:tc>
      </w:tr>
      <w:tr w:rsidR="00660FE2" w:rsidTr="00660FE2">
        <w:trPr>
          <w:trHeight w:hRule="exact" w:val="25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Длительность НОД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8-10 мин.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15 мин.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20 мин.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25 мин.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30 мин.</w:t>
            </w:r>
          </w:p>
        </w:tc>
      </w:tr>
      <w:tr w:rsidR="00660FE2" w:rsidTr="00660FE2">
        <w:trPr>
          <w:trHeight w:hRule="exact" w:val="49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Объем образовательной нагрузки в день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16-20 мин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30 мин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40 мин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От 45 мин до 70 мин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От 1,5 ч до 2 ч</w:t>
            </w:r>
          </w:p>
        </w:tc>
      </w:tr>
      <w:tr w:rsidR="00660FE2" w:rsidTr="00660FE2">
        <w:trPr>
          <w:trHeight w:hRule="exact" w:val="264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Каникулы зимние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26 декабря - 13 января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26 декабря - 13 января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26 декабря - 13 января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26 декабря - 13 января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26 декабря - 13 января</w:t>
            </w:r>
          </w:p>
        </w:tc>
      </w:tr>
      <w:tr w:rsidR="00660FE2" w:rsidTr="00660FE2">
        <w:trPr>
          <w:trHeight w:hRule="exact" w:val="49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Летне-оздоровительная работа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июня - 30 июня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августа - 31 августа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июня - 30 июня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августа - 31 августа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июня - 30 июня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августа - 31 августа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июня - 30 июня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августа - 31 августа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июня - 30 июня</w:t>
            </w:r>
          </w:p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1 августа - 31 августа</w:t>
            </w:r>
          </w:p>
        </w:tc>
      </w:tr>
      <w:tr w:rsidR="00660FE2" w:rsidTr="00660FE2">
        <w:trPr>
          <w:trHeight w:hRule="exact" w:val="27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Pr="00660FE2" w:rsidRDefault="00660FE2" w:rsidP="00660FE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Детский сад не работает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 июля - 31 июля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 июля - 31 июля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 июля - 31 июля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 июля - 31 июля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FE2" w:rsidRPr="00660FE2" w:rsidRDefault="00660FE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60FE2">
              <w:rPr>
                <w:sz w:val="20"/>
                <w:szCs w:val="20"/>
              </w:rPr>
              <w:t>3 июля - 31 июля</w:t>
            </w:r>
          </w:p>
        </w:tc>
      </w:tr>
    </w:tbl>
    <w:p w:rsidR="00660FE2" w:rsidRDefault="00660FE2"/>
    <w:p w:rsidR="00567CB0" w:rsidRDefault="00567CB0"/>
    <w:sectPr w:rsidR="00567CB0" w:rsidSect="00567CB0">
      <w:footerReference w:type="default" r:id="rId8"/>
      <w:pgSz w:w="16840" w:h="11900" w:orient="landscape"/>
      <w:pgMar w:top="617" w:right="822" w:bottom="1199" w:left="1134" w:header="1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66" w:rsidRDefault="00C95B66">
      <w:r>
        <w:separator/>
      </w:r>
    </w:p>
  </w:endnote>
  <w:endnote w:type="continuationSeparator" w:id="0">
    <w:p w:rsidR="00C95B66" w:rsidRDefault="00C9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B0" w:rsidRDefault="00567C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4A4204" wp14:editId="61D387D1">
              <wp:simplePos x="0" y="0"/>
              <wp:positionH relativeFrom="page">
                <wp:posOffset>10365740</wp:posOffset>
              </wp:positionH>
              <wp:positionV relativeFrom="page">
                <wp:posOffset>6858635</wp:posOffset>
              </wp:positionV>
              <wp:extent cx="6731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7CB0" w:rsidRDefault="00567CB0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11D5" w:rsidRPr="009611D5">
                            <w:rPr>
                              <w:rFonts w:ascii="Calibri" w:eastAsia="Calibri" w:hAnsi="Calibri" w:cs="Calibri"/>
                              <w:noProof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816.2pt;margin-top:540.05pt;width:5.3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" filled="f" stroked="f">
              <v:textbox style="mso-fit-shape-to-text:t" inset="0,0,0,0">
                <w:txbxContent>
                  <w:p w:rsidR="00567CB0" w:rsidRDefault="00567CB0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11D5" w:rsidRPr="009611D5">
                      <w:rPr>
                        <w:rFonts w:ascii="Calibri" w:eastAsia="Calibri" w:hAnsi="Calibri" w:cs="Calibri"/>
                        <w:noProof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66" w:rsidRDefault="00C95B66"/>
  </w:footnote>
  <w:footnote w:type="continuationSeparator" w:id="0">
    <w:p w:rsidR="00C95B66" w:rsidRDefault="00C95B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12C"/>
    <w:multiLevelType w:val="multilevel"/>
    <w:tmpl w:val="D196FF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A1B32"/>
    <w:multiLevelType w:val="multilevel"/>
    <w:tmpl w:val="0E10E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91720"/>
    <w:rsid w:val="00106A96"/>
    <w:rsid w:val="00567CB0"/>
    <w:rsid w:val="00660FE2"/>
    <w:rsid w:val="009611D5"/>
    <w:rsid w:val="00C95B66"/>
    <w:rsid w:val="00D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567C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567C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Серг сад</cp:lastModifiedBy>
  <cp:revision>4</cp:revision>
  <dcterms:created xsi:type="dcterms:W3CDTF">2022-10-11T09:15:00Z</dcterms:created>
  <dcterms:modified xsi:type="dcterms:W3CDTF">2025-01-22T10:13:00Z</dcterms:modified>
</cp:coreProperties>
</file>